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0760"/>
      </w:tblGrid>
      <w:tr w:rsidR="00EF5CE3" w14:paraId="507443EE" w14:textId="77777777">
        <w:trPr>
          <w:jc w:val="center"/>
        </w:trPr>
        <w:tc>
          <w:tcPr>
            <w:tcW w:w="10800" w:type="dxa"/>
            <w:tcBorders>
              <w:top w:val="single" w:sz="16" w:space="0" w:color="373D41"/>
              <w:left w:val="single" w:sz="16" w:space="0" w:color="373D41"/>
              <w:bottom w:val="single" w:sz="16" w:space="0" w:color="B19361"/>
              <w:right w:val="single" w:sz="16" w:space="0" w:color="373D41"/>
            </w:tcBorders>
            <w:shd w:val="clear" w:color="auto" w:fill="373D41"/>
            <w:tcMar>
              <w:top w:w="260" w:type="dxa"/>
              <w:left w:w="220" w:type="dxa"/>
              <w:bottom w:w="260" w:type="dxa"/>
              <w:right w:w="220" w:type="dxa"/>
            </w:tcMar>
          </w:tcPr>
          <w:p w14:paraId="709CBF51" w14:textId="77777777" w:rsidR="00EF5CE3" w:rsidRDefault="00000000">
            <w:pPr>
              <w:jc w:val="center"/>
            </w:pPr>
            <w:r>
              <w:rPr>
                <w:b/>
                <w:color w:val="FFFFFF"/>
                <w:sz w:val="44"/>
              </w:rPr>
              <w:t>Post-Surgery Non-Medical Home Care Checklist</w:t>
            </w:r>
          </w:p>
          <w:p w14:paraId="486471F3" w14:textId="77777777" w:rsidR="00EF5CE3" w:rsidRDefault="00000000">
            <w:pPr>
              <w:spacing w:before="80"/>
              <w:jc w:val="center"/>
            </w:pPr>
            <w:r>
              <w:rPr>
                <w:b/>
                <w:color w:val="B19361"/>
              </w:rPr>
              <w:t>Printable Recovery Support Checklist</w:t>
            </w:r>
          </w:p>
        </w:tc>
      </w:tr>
    </w:tbl>
    <w:p w14:paraId="175ED456" w14:textId="77777777" w:rsidR="00EF5CE3" w:rsidRDefault="00EF5CE3"/>
    <w:p w14:paraId="2C0496AC" w14:textId="77777777" w:rsidR="00EF5CE3" w:rsidRDefault="00000000">
      <w:pPr>
        <w:spacing w:after="80"/>
      </w:pPr>
      <w:r>
        <w:rPr>
          <w:b/>
          <w:color w:val="373D41"/>
        </w:rPr>
        <w:t>Client Name:</w:t>
      </w:r>
      <w:r>
        <w:rPr>
          <w:color w:val="333333"/>
        </w:rPr>
        <w:t xml:space="preserve"> ________________  </w:t>
      </w:r>
      <w:r>
        <w:rPr>
          <w:b/>
          <w:color w:val="373D41"/>
        </w:rPr>
        <w:t>Surgery date:</w:t>
      </w:r>
      <w:r>
        <w:rPr>
          <w:color w:val="333333"/>
        </w:rPr>
        <w:t xml:space="preserve"> _________  </w:t>
      </w:r>
      <w:r>
        <w:rPr>
          <w:b/>
          <w:color w:val="373D41"/>
        </w:rPr>
        <w:t>Discharge date:</w:t>
      </w:r>
      <w:r>
        <w:rPr>
          <w:color w:val="333333"/>
        </w:rPr>
        <w:t xml:space="preserve"> _________  </w:t>
      </w:r>
    </w:p>
    <w:p w14:paraId="47151D80" w14:textId="5D3B83C4" w:rsidR="00EF5CE3" w:rsidRDefault="00000000">
      <w:pPr>
        <w:spacing w:after="160"/>
      </w:pPr>
      <w:r>
        <w:rPr>
          <w:b/>
          <w:color w:val="373D41"/>
        </w:rPr>
        <w:t>Caregiver or support person:</w:t>
      </w:r>
      <w:r>
        <w:rPr>
          <w:color w:val="333333"/>
        </w:rPr>
        <w:t xml:space="preserve"> _______________</w:t>
      </w:r>
      <w:proofErr w:type="gramStart"/>
      <w:r>
        <w:rPr>
          <w:color w:val="333333"/>
        </w:rPr>
        <w:t xml:space="preserve">_  </w:t>
      </w:r>
      <w:r>
        <w:rPr>
          <w:b/>
          <w:color w:val="373D41"/>
        </w:rPr>
        <w:t>Agency</w:t>
      </w:r>
      <w:proofErr w:type="gramEnd"/>
      <w:r>
        <w:rPr>
          <w:b/>
          <w:color w:val="373D41"/>
        </w:rPr>
        <w:t xml:space="preserve"> (if applicable):</w:t>
      </w:r>
      <w:r>
        <w:rPr>
          <w:color w:val="333333"/>
        </w:rPr>
        <w:t xml:space="preserve"> __________________  </w:t>
      </w:r>
    </w:p>
    <w:tbl>
      <w:tblPr>
        <w:tblW w:w="0" w:type="auto"/>
        <w:jc w:val="center"/>
        <w:tblLook w:val="04A0" w:firstRow="1" w:lastRow="0" w:firstColumn="1" w:lastColumn="0" w:noHBand="0" w:noVBand="1"/>
      </w:tblPr>
      <w:tblGrid>
        <w:gridCol w:w="10780"/>
      </w:tblGrid>
      <w:tr w:rsidR="00EF5CE3" w14:paraId="3EB3163F" w14:textId="77777777">
        <w:trPr>
          <w:jc w:val="center"/>
        </w:trPr>
        <w:tc>
          <w:tcPr>
            <w:tcW w:w="10800" w:type="dxa"/>
            <w:tcBorders>
              <w:top w:val="single" w:sz="8" w:space="0" w:color="B19361"/>
              <w:left w:val="single" w:sz="8" w:space="0" w:color="B19361"/>
              <w:bottom w:val="single" w:sz="8" w:space="0" w:color="B19361"/>
              <w:right w:val="single" w:sz="8" w:space="0" w:color="B19361"/>
            </w:tcBorders>
            <w:shd w:val="clear" w:color="auto" w:fill="F4EFE5"/>
            <w:tcMar>
              <w:top w:w="120" w:type="dxa"/>
              <w:left w:w="140" w:type="dxa"/>
              <w:bottom w:w="120" w:type="dxa"/>
              <w:right w:w="140" w:type="dxa"/>
            </w:tcMar>
          </w:tcPr>
          <w:p w14:paraId="10198940" w14:textId="77777777" w:rsidR="00EF5CE3" w:rsidRDefault="00000000">
            <w:pPr>
              <w:spacing w:after="0"/>
            </w:pPr>
            <w:r>
              <w:rPr>
                <w:color w:val="373D41"/>
              </w:rPr>
              <w:t xml:space="preserve">Status key: </w:t>
            </w:r>
            <w:r>
              <w:rPr>
                <w:b/>
                <w:color w:val="373D41"/>
              </w:rPr>
              <w:t>To Do</w:t>
            </w:r>
            <w:r>
              <w:rPr>
                <w:color w:val="373D41"/>
              </w:rPr>
              <w:t xml:space="preserve"> = not yet completed  |  </w:t>
            </w:r>
            <w:r>
              <w:rPr>
                <w:b/>
                <w:color w:val="373D41"/>
              </w:rPr>
              <w:t>In Progress</w:t>
            </w:r>
            <w:r>
              <w:rPr>
                <w:color w:val="373D41"/>
              </w:rPr>
              <w:t xml:space="preserve"> = underway or scheduled  |  </w:t>
            </w:r>
            <w:r>
              <w:rPr>
                <w:b/>
                <w:color w:val="373D41"/>
              </w:rPr>
              <w:t>Done</w:t>
            </w:r>
            <w:r>
              <w:rPr>
                <w:color w:val="373D41"/>
              </w:rPr>
              <w:t xml:space="preserve"> = completed</w:t>
            </w:r>
          </w:p>
        </w:tc>
      </w:tr>
    </w:tbl>
    <w:p w14:paraId="776938FD" w14:textId="77777777" w:rsidR="00EF5CE3" w:rsidRDefault="00EF5CE3">
      <w:pPr>
        <w:spacing w:after="40"/>
      </w:pPr>
    </w:p>
    <w:p w14:paraId="1ABC3467" w14:textId="77777777" w:rsidR="00EF5CE3" w:rsidRDefault="00000000">
      <w:pPr>
        <w:spacing w:before="240" w:after="100"/>
      </w:pPr>
      <w:r>
        <w:rPr>
          <w:b/>
          <w:color w:val="373D41"/>
          <w:sz w:val="28"/>
        </w:rPr>
        <w:t>Before Discharge: Home Preparation</w:t>
      </w:r>
    </w:p>
    <w:tbl>
      <w:tblPr>
        <w:tblW w:w="0" w:type="auto"/>
        <w:jc w:val="center"/>
        <w:tblLayout w:type="fixed"/>
        <w:tblLook w:val="04A0" w:firstRow="1" w:lastRow="0" w:firstColumn="1" w:lastColumn="0" w:noHBand="0" w:noVBand="1"/>
      </w:tblPr>
      <w:tblGrid>
        <w:gridCol w:w="4644"/>
        <w:gridCol w:w="3420"/>
        <w:gridCol w:w="2304"/>
      </w:tblGrid>
      <w:tr w:rsidR="00EF5CE3" w14:paraId="7FC5FED8" w14:textId="77777777" w:rsidTr="002101E8">
        <w:trPr>
          <w:tblHeader/>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41331BE0" w14:textId="77777777" w:rsidR="00EF5CE3" w:rsidRDefault="00000000">
            <w:pPr>
              <w:spacing w:after="0" w:line="240" w:lineRule="auto"/>
            </w:pPr>
            <w:r>
              <w:rPr>
                <w:b/>
                <w:color w:val="FFFFFF"/>
              </w:rPr>
              <w:t>Task</w:t>
            </w:r>
          </w:p>
        </w:tc>
        <w:tc>
          <w:tcPr>
            <w:tcW w:w="3420"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60C12CA6" w14:textId="77777777" w:rsidR="00EF5CE3" w:rsidRDefault="00000000">
            <w:pPr>
              <w:spacing w:after="0" w:line="240" w:lineRule="auto"/>
              <w:jc w:val="center"/>
            </w:pPr>
            <w:r>
              <w:rPr>
                <w:b/>
                <w:color w:val="FFFFFF"/>
              </w:rPr>
              <w:t>Status</w:t>
            </w:r>
          </w:p>
        </w:tc>
        <w:tc>
          <w:tcPr>
            <w:tcW w:w="230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6DDAD90F" w14:textId="77777777" w:rsidR="00EF5CE3" w:rsidRDefault="00000000">
            <w:pPr>
              <w:spacing w:after="0" w:line="240" w:lineRule="auto"/>
            </w:pPr>
            <w:r>
              <w:rPr>
                <w:b/>
                <w:color w:val="FFFFFF"/>
              </w:rPr>
              <w:t>Notes</w:t>
            </w:r>
          </w:p>
        </w:tc>
      </w:tr>
      <w:tr w:rsidR="00EF5CE3" w14:paraId="192BF58E"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9CEA1F9" w14:textId="77777777" w:rsidR="00EF5CE3" w:rsidRDefault="00000000">
            <w:pPr>
              <w:spacing w:after="0" w:line="240" w:lineRule="auto"/>
            </w:pPr>
            <w:r>
              <w:rPr>
                <w:color w:val="000000"/>
              </w:rPr>
              <w:t>Main-floor recovery space set up (if stairs are a concern)</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728B0E3"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F16CFBB" w14:textId="77777777" w:rsidR="00EF5CE3" w:rsidRDefault="00000000">
            <w:pPr>
              <w:spacing w:after="0" w:line="240" w:lineRule="auto"/>
            </w:pPr>
            <w:r>
              <w:rPr>
                <w:color w:val="000000"/>
              </w:rPr>
              <w:t xml:space="preserve"> </w:t>
            </w:r>
          </w:p>
        </w:tc>
      </w:tr>
      <w:tr w:rsidR="00EF5CE3" w14:paraId="1B953271"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677FA0A" w14:textId="77777777" w:rsidR="00EF5CE3" w:rsidRDefault="00000000">
            <w:pPr>
              <w:spacing w:after="0" w:line="240" w:lineRule="auto"/>
            </w:pPr>
            <w:r>
              <w:rPr>
                <w:color w:val="000000"/>
              </w:rPr>
              <w:t>Recovery station organized: water, phone, medications, entertainment within reach</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3C026FB"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7DA41A63" w14:textId="77777777" w:rsidR="00EF5CE3" w:rsidRDefault="00000000">
            <w:pPr>
              <w:spacing w:after="0" w:line="240" w:lineRule="auto"/>
            </w:pPr>
            <w:r>
              <w:rPr>
                <w:color w:val="000000"/>
              </w:rPr>
              <w:t xml:space="preserve"> </w:t>
            </w:r>
          </w:p>
        </w:tc>
      </w:tr>
      <w:tr w:rsidR="00EF5CE3" w14:paraId="5935DE12"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5BCD0DF" w14:textId="77777777" w:rsidR="00EF5CE3" w:rsidRDefault="00000000">
            <w:pPr>
              <w:spacing w:after="0" w:line="240" w:lineRule="auto"/>
            </w:pPr>
            <w:r>
              <w:rPr>
                <w:color w:val="000000"/>
              </w:rPr>
              <w:t>Grab bars checked or installed in bathroom</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7A5E136"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1BDCB88" w14:textId="77777777" w:rsidR="00EF5CE3" w:rsidRDefault="00000000">
            <w:pPr>
              <w:spacing w:after="0" w:line="240" w:lineRule="auto"/>
            </w:pPr>
            <w:r>
              <w:rPr>
                <w:color w:val="000000"/>
              </w:rPr>
              <w:t xml:space="preserve"> </w:t>
            </w:r>
          </w:p>
        </w:tc>
      </w:tr>
      <w:tr w:rsidR="00EF5CE3" w14:paraId="4038B964"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2954530" w14:textId="77777777" w:rsidR="00EF5CE3" w:rsidRDefault="00000000">
            <w:pPr>
              <w:spacing w:after="0" w:line="240" w:lineRule="auto"/>
            </w:pPr>
            <w:r>
              <w:rPr>
                <w:color w:val="000000"/>
              </w:rPr>
              <w:t>Shower chair and handheld showerhead in place</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38C0473"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D938A98" w14:textId="77777777" w:rsidR="00EF5CE3" w:rsidRDefault="00000000">
            <w:pPr>
              <w:spacing w:after="0" w:line="240" w:lineRule="auto"/>
            </w:pPr>
            <w:r>
              <w:rPr>
                <w:color w:val="000000"/>
              </w:rPr>
              <w:t xml:space="preserve"> </w:t>
            </w:r>
          </w:p>
        </w:tc>
      </w:tr>
      <w:tr w:rsidR="00EF5CE3" w14:paraId="5F7A106B"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B2D18CE" w14:textId="77777777" w:rsidR="00EF5CE3" w:rsidRDefault="00000000">
            <w:pPr>
              <w:spacing w:after="0" w:line="240" w:lineRule="auto"/>
            </w:pPr>
            <w:r>
              <w:rPr>
                <w:color w:val="000000"/>
              </w:rPr>
              <w:t>Non-slip mats in tub and on bathroom floor</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C1D6AC1"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F9558BD" w14:textId="77777777" w:rsidR="00EF5CE3" w:rsidRDefault="00000000">
            <w:pPr>
              <w:spacing w:after="0" w:line="240" w:lineRule="auto"/>
            </w:pPr>
            <w:r>
              <w:rPr>
                <w:color w:val="000000"/>
              </w:rPr>
              <w:t xml:space="preserve"> </w:t>
            </w:r>
          </w:p>
        </w:tc>
      </w:tr>
      <w:tr w:rsidR="00EF5CE3" w14:paraId="175A244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68D4B6D4" w14:textId="77777777" w:rsidR="00EF5CE3" w:rsidRDefault="00000000">
            <w:pPr>
              <w:spacing w:after="0" w:line="240" w:lineRule="auto"/>
            </w:pPr>
            <w:r>
              <w:rPr>
                <w:color w:val="000000"/>
              </w:rPr>
              <w:t>Path from bedroom to bathroom clear and nightlights in place</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376DAAD"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1AFFBC2" w14:textId="77777777" w:rsidR="00EF5CE3" w:rsidRDefault="00000000">
            <w:pPr>
              <w:spacing w:after="0" w:line="240" w:lineRule="auto"/>
            </w:pPr>
            <w:r>
              <w:rPr>
                <w:color w:val="000000"/>
              </w:rPr>
              <w:t xml:space="preserve"> </w:t>
            </w:r>
          </w:p>
        </w:tc>
      </w:tr>
      <w:tr w:rsidR="00EF5CE3" w14:paraId="37EA06F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82FB493" w14:textId="77777777" w:rsidR="00EF5CE3" w:rsidRDefault="00000000">
            <w:pPr>
              <w:spacing w:after="0" w:line="240" w:lineRule="auto"/>
            </w:pPr>
            <w:r>
              <w:rPr>
                <w:color w:val="000000"/>
              </w:rPr>
              <w:t>Kitchen stocked with easy-to-prepare foods at accessible height</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92F6F5A"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0BCFA498" w14:textId="77777777" w:rsidR="00EF5CE3" w:rsidRDefault="00000000">
            <w:pPr>
              <w:spacing w:after="0" w:line="240" w:lineRule="auto"/>
            </w:pPr>
            <w:r>
              <w:rPr>
                <w:color w:val="000000"/>
              </w:rPr>
              <w:t xml:space="preserve"> </w:t>
            </w:r>
          </w:p>
        </w:tc>
      </w:tr>
      <w:tr w:rsidR="00EF5CE3" w14:paraId="26DD4503"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81A81A9" w14:textId="77777777" w:rsidR="00EF5CE3" w:rsidRDefault="00000000">
            <w:pPr>
              <w:spacing w:after="0" w:line="240" w:lineRule="auto"/>
            </w:pPr>
            <w:r>
              <w:rPr>
                <w:color w:val="000000"/>
              </w:rPr>
              <w:t>Grocery delivery arranged or pantry stocked in advance</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BECE5E5"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6A3C5031" w14:textId="77777777" w:rsidR="00EF5CE3" w:rsidRDefault="00000000">
            <w:pPr>
              <w:spacing w:after="0" w:line="240" w:lineRule="auto"/>
            </w:pPr>
            <w:r>
              <w:rPr>
                <w:color w:val="000000"/>
              </w:rPr>
              <w:t xml:space="preserve"> </w:t>
            </w:r>
          </w:p>
        </w:tc>
      </w:tr>
      <w:tr w:rsidR="00EF5CE3" w14:paraId="7125BD31"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1AD5C6F" w14:textId="77777777" w:rsidR="00EF5CE3" w:rsidRDefault="00000000">
            <w:pPr>
              <w:spacing w:after="0" w:line="240" w:lineRule="auto"/>
            </w:pPr>
            <w:r>
              <w:rPr>
                <w:color w:val="000000"/>
              </w:rPr>
              <w:t>Post-surgery prescriptions filled and ready</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2BFC7B8"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25DBCED" w14:textId="77777777" w:rsidR="00EF5CE3" w:rsidRDefault="00000000">
            <w:pPr>
              <w:spacing w:after="0" w:line="240" w:lineRule="auto"/>
            </w:pPr>
            <w:r>
              <w:rPr>
                <w:color w:val="000000"/>
              </w:rPr>
              <w:t xml:space="preserve"> </w:t>
            </w:r>
          </w:p>
        </w:tc>
      </w:tr>
      <w:tr w:rsidR="00EF5CE3" w14:paraId="73323B5B"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FD7EC9F" w14:textId="77777777" w:rsidR="00EF5CE3" w:rsidRDefault="00000000">
            <w:pPr>
              <w:spacing w:after="0" w:line="240" w:lineRule="auto"/>
            </w:pPr>
            <w:r>
              <w:rPr>
                <w:color w:val="000000"/>
              </w:rPr>
              <w:t>Medication organizer labeled and ready</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99D784A"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91C7146" w14:textId="77777777" w:rsidR="00EF5CE3" w:rsidRDefault="00000000">
            <w:pPr>
              <w:spacing w:after="0" w:line="240" w:lineRule="auto"/>
            </w:pPr>
            <w:r>
              <w:rPr>
                <w:color w:val="000000"/>
              </w:rPr>
              <w:t xml:space="preserve"> </w:t>
            </w:r>
          </w:p>
        </w:tc>
      </w:tr>
      <w:tr w:rsidR="00EF5CE3" w14:paraId="72E496B5"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91C0359" w14:textId="77777777" w:rsidR="00EF5CE3" w:rsidRDefault="00000000">
            <w:pPr>
              <w:spacing w:after="0" w:line="240" w:lineRule="auto"/>
            </w:pPr>
            <w:r>
              <w:rPr>
                <w:color w:val="000000"/>
              </w:rPr>
              <w:t>Transportation home from hospital confirmed</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2B95FBF"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C9B0A3D" w14:textId="77777777" w:rsidR="00EF5CE3" w:rsidRDefault="00000000">
            <w:pPr>
              <w:spacing w:after="0" w:line="240" w:lineRule="auto"/>
            </w:pPr>
            <w:r>
              <w:rPr>
                <w:color w:val="000000"/>
              </w:rPr>
              <w:t xml:space="preserve"> </w:t>
            </w:r>
          </w:p>
        </w:tc>
      </w:tr>
      <w:tr w:rsidR="00EF5CE3" w14:paraId="0FFF70B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67681B5" w14:textId="77777777" w:rsidR="00EF5CE3" w:rsidRDefault="00000000">
            <w:pPr>
              <w:spacing w:after="0" w:line="240" w:lineRule="auto"/>
            </w:pPr>
            <w:r>
              <w:rPr>
                <w:color w:val="000000"/>
              </w:rPr>
              <w:lastRenderedPageBreak/>
              <w:t>Caregiver or home care agency notified of discharge date</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B5AE295"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78B34232" w14:textId="77777777" w:rsidR="00EF5CE3" w:rsidRDefault="00000000">
            <w:pPr>
              <w:spacing w:after="0" w:line="240" w:lineRule="auto"/>
            </w:pPr>
            <w:r>
              <w:rPr>
                <w:color w:val="000000"/>
              </w:rPr>
              <w:t xml:space="preserve"> </w:t>
            </w:r>
          </w:p>
        </w:tc>
      </w:tr>
    </w:tbl>
    <w:p w14:paraId="55944D16" w14:textId="77777777" w:rsidR="00EF5CE3" w:rsidRDefault="00EF5CE3">
      <w:pPr>
        <w:spacing w:after="40"/>
      </w:pPr>
    </w:p>
    <w:p w14:paraId="355E23B4" w14:textId="77777777" w:rsidR="00EF5CE3" w:rsidRDefault="00000000">
      <w:pPr>
        <w:spacing w:before="240" w:after="100"/>
      </w:pPr>
      <w:r>
        <w:rPr>
          <w:b/>
          <w:color w:val="373D41"/>
          <w:sz w:val="28"/>
        </w:rPr>
        <w:t>First 24 to 48 Hours Home</w:t>
      </w:r>
    </w:p>
    <w:p w14:paraId="778C7AA4" w14:textId="77777777" w:rsidR="00EF5CE3" w:rsidRDefault="00000000">
      <w:pPr>
        <w:spacing w:after="120" w:line="259" w:lineRule="auto"/>
      </w:pPr>
      <w:r>
        <w:rPr>
          <w:color w:val="222222"/>
        </w:rPr>
        <w:t>The first two days home carry the highest fall and disorientation risk. Pain medication effects, residual anesthesia, and the unfamiliarity of being back home after a clinical environment all contribute. Every task in this period should be approached slowly and with the assumption that assistance is needed.</w:t>
      </w:r>
    </w:p>
    <w:tbl>
      <w:tblPr>
        <w:tblW w:w="0" w:type="auto"/>
        <w:jc w:val="center"/>
        <w:tblLayout w:type="fixed"/>
        <w:tblLook w:val="04A0" w:firstRow="1" w:lastRow="0" w:firstColumn="1" w:lastColumn="0" w:noHBand="0" w:noVBand="1"/>
      </w:tblPr>
      <w:tblGrid>
        <w:gridCol w:w="4644"/>
        <w:gridCol w:w="3420"/>
        <w:gridCol w:w="2304"/>
      </w:tblGrid>
      <w:tr w:rsidR="00EF5CE3" w14:paraId="2C6CBCE6" w14:textId="77777777" w:rsidTr="002101E8">
        <w:trPr>
          <w:tblHeader/>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6349E601" w14:textId="77777777" w:rsidR="00EF5CE3" w:rsidRDefault="00000000">
            <w:pPr>
              <w:spacing w:after="0" w:line="240" w:lineRule="auto"/>
            </w:pPr>
            <w:r>
              <w:rPr>
                <w:b/>
                <w:color w:val="FFFFFF"/>
              </w:rPr>
              <w:t>Task</w:t>
            </w:r>
          </w:p>
        </w:tc>
        <w:tc>
          <w:tcPr>
            <w:tcW w:w="3420"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25099B18" w14:textId="77777777" w:rsidR="00EF5CE3" w:rsidRDefault="00000000">
            <w:pPr>
              <w:spacing w:after="0" w:line="240" w:lineRule="auto"/>
              <w:jc w:val="center"/>
            </w:pPr>
            <w:r>
              <w:rPr>
                <w:b/>
                <w:color w:val="FFFFFF"/>
              </w:rPr>
              <w:t>Status</w:t>
            </w:r>
          </w:p>
        </w:tc>
        <w:tc>
          <w:tcPr>
            <w:tcW w:w="230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7C8F9C51" w14:textId="77777777" w:rsidR="00EF5CE3" w:rsidRDefault="00000000">
            <w:pPr>
              <w:spacing w:after="0" w:line="240" w:lineRule="auto"/>
            </w:pPr>
            <w:r>
              <w:rPr>
                <w:b/>
                <w:color w:val="FFFFFF"/>
              </w:rPr>
              <w:t>Notes</w:t>
            </w:r>
          </w:p>
        </w:tc>
      </w:tr>
      <w:tr w:rsidR="00EF5CE3" w14:paraId="138D9619"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2978591" w14:textId="77777777" w:rsidR="00EF5CE3" w:rsidRDefault="00000000">
            <w:pPr>
              <w:spacing w:after="0" w:line="240" w:lineRule="auto"/>
            </w:pPr>
            <w:r>
              <w:rPr>
                <w:color w:val="000000"/>
              </w:rPr>
              <w:t>Safe transfer from car into the home completed</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9EBE67D"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9F628F2" w14:textId="77777777" w:rsidR="00EF5CE3" w:rsidRDefault="00000000">
            <w:pPr>
              <w:spacing w:after="0" w:line="240" w:lineRule="auto"/>
            </w:pPr>
            <w:r>
              <w:rPr>
                <w:color w:val="000000"/>
              </w:rPr>
              <w:t xml:space="preserve"> </w:t>
            </w:r>
          </w:p>
        </w:tc>
      </w:tr>
      <w:tr w:rsidR="00EF5CE3" w14:paraId="5BF97425"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9C3E9D1" w14:textId="77777777" w:rsidR="00EF5CE3" w:rsidRDefault="00000000">
            <w:pPr>
              <w:spacing w:after="0" w:line="240" w:lineRule="auto"/>
            </w:pPr>
            <w:r>
              <w:rPr>
                <w:color w:val="000000"/>
              </w:rPr>
              <w:t>Client settled comfortably (position, pillows, temperature adjusted)</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BEDBB43"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A35C5FD" w14:textId="77777777" w:rsidR="00EF5CE3" w:rsidRDefault="00000000">
            <w:pPr>
              <w:spacing w:after="0" w:line="240" w:lineRule="auto"/>
            </w:pPr>
            <w:r>
              <w:rPr>
                <w:color w:val="000000"/>
              </w:rPr>
              <w:t xml:space="preserve"> </w:t>
            </w:r>
          </w:p>
        </w:tc>
      </w:tr>
      <w:tr w:rsidR="00EF5CE3" w14:paraId="593C3F0E"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0BE9853D" w14:textId="77777777" w:rsidR="00EF5CE3" w:rsidRDefault="00000000">
            <w:pPr>
              <w:spacing w:after="0" w:line="240" w:lineRule="auto"/>
            </w:pPr>
            <w:r>
              <w:rPr>
                <w:color w:val="000000"/>
              </w:rPr>
              <w:t>Discharge instructions reviewed and accessible</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8A927D0"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C692850" w14:textId="77777777" w:rsidR="00EF5CE3" w:rsidRDefault="00000000">
            <w:pPr>
              <w:spacing w:after="0" w:line="240" w:lineRule="auto"/>
            </w:pPr>
            <w:r>
              <w:rPr>
                <w:color w:val="000000"/>
              </w:rPr>
              <w:t xml:space="preserve"> </w:t>
            </w:r>
          </w:p>
        </w:tc>
      </w:tr>
      <w:tr w:rsidR="00EF5CE3" w14:paraId="3C272E77"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774BEC8D" w14:textId="77777777" w:rsidR="00EF5CE3" w:rsidRDefault="00000000">
            <w:pPr>
              <w:spacing w:after="0" w:line="240" w:lineRule="auto"/>
            </w:pPr>
            <w:r>
              <w:rPr>
                <w:color w:val="000000"/>
              </w:rPr>
              <w:t>First medication reminder given per discharge schedule</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6BECFB7"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13367EF" w14:textId="77777777" w:rsidR="00EF5CE3" w:rsidRDefault="00000000">
            <w:pPr>
              <w:spacing w:after="0" w:line="240" w:lineRule="auto"/>
            </w:pPr>
            <w:r>
              <w:rPr>
                <w:color w:val="000000"/>
              </w:rPr>
              <w:t xml:space="preserve"> </w:t>
            </w:r>
          </w:p>
        </w:tc>
      </w:tr>
      <w:tr w:rsidR="00EF5CE3" w14:paraId="022ADBB4"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62E619F" w14:textId="77777777" w:rsidR="00EF5CE3" w:rsidRDefault="00000000">
            <w:pPr>
              <w:spacing w:after="0" w:line="240" w:lineRule="auto"/>
            </w:pPr>
            <w:r>
              <w:rPr>
                <w:color w:val="000000"/>
              </w:rPr>
              <w:t>Hydration started: water and approved fluids offered regularly</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C63FB28"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2A72B0A" w14:textId="77777777" w:rsidR="00EF5CE3" w:rsidRDefault="00000000">
            <w:pPr>
              <w:spacing w:after="0" w:line="240" w:lineRule="auto"/>
            </w:pPr>
            <w:r>
              <w:rPr>
                <w:color w:val="000000"/>
              </w:rPr>
              <w:t xml:space="preserve"> </w:t>
            </w:r>
          </w:p>
        </w:tc>
      </w:tr>
      <w:tr w:rsidR="00EF5CE3" w14:paraId="65314315"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13B3D4A" w14:textId="77777777" w:rsidR="00EF5CE3" w:rsidRDefault="00000000">
            <w:pPr>
              <w:spacing w:after="0" w:line="240" w:lineRule="auto"/>
            </w:pPr>
            <w:r>
              <w:rPr>
                <w:color w:val="000000"/>
              </w:rPr>
              <w:t>Light meal or snack offered as tolerated</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8AB22DE"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7865671A" w14:textId="77777777" w:rsidR="00EF5CE3" w:rsidRDefault="00000000">
            <w:pPr>
              <w:spacing w:after="0" w:line="240" w:lineRule="auto"/>
            </w:pPr>
            <w:r>
              <w:rPr>
                <w:color w:val="000000"/>
              </w:rPr>
              <w:t xml:space="preserve"> </w:t>
            </w:r>
          </w:p>
        </w:tc>
      </w:tr>
      <w:tr w:rsidR="00EF5CE3" w14:paraId="63AA4AD6"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DE77989" w14:textId="77777777" w:rsidR="00EF5CE3" w:rsidRDefault="00000000">
            <w:pPr>
              <w:spacing w:after="0" w:line="240" w:lineRule="auto"/>
            </w:pPr>
            <w:r>
              <w:rPr>
                <w:color w:val="000000"/>
              </w:rPr>
              <w:t>First bathroom trip assisted (highest fall risk moment in early recovery)</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42E4EBE"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F8F9DED" w14:textId="77777777" w:rsidR="00EF5CE3" w:rsidRDefault="00000000">
            <w:pPr>
              <w:spacing w:after="0" w:line="240" w:lineRule="auto"/>
            </w:pPr>
            <w:r>
              <w:rPr>
                <w:color w:val="000000"/>
              </w:rPr>
              <w:t xml:space="preserve"> </w:t>
            </w:r>
          </w:p>
        </w:tc>
      </w:tr>
      <w:tr w:rsidR="00EF5CE3" w14:paraId="2E416D43"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705E75C" w14:textId="77777777" w:rsidR="00EF5CE3" w:rsidRDefault="00000000">
            <w:pPr>
              <w:spacing w:after="0" w:line="240" w:lineRule="auto"/>
            </w:pPr>
            <w:r>
              <w:rPr>
                <w:color w:val="000000"/>
              </w:rPr>
              <w:t>Client oriented to the recovery space (where items are, how to call for help)</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8897250"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BF34240" w14:textId="77777777" w:rsidR="00EF5CE3" w:rsidRDefault="00000000">
            <w:pPr>
              <w:spacing w:after="0" w:line="240" w:lineRule="auto"/>
            </w:pPr>
            <w:r>
              <w:rPr>
                <w:color w:val="000000"/>
              </w:rPr>
              <w:t xml:space="preserve"> </w:t>
            </w:r>
          </w:p>
        </w:tc>
      </w:tr>
      <w:tr w:rsidR="00EF5CE3" w14:paraId="0C6B632E"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F097F47" w14:textId="77777777" w:rsidR="00EF5CE3" w:rsidRDefault="00000000">
            <w:pPr>
              <w:spacing w:after="0" w:line="240" w:lineRule="auto"/>
            </w:pPr>
            <w:r>
              <w:rPr>
                <w:color w:val="000000"/>
              </w:rPr>
              <w:t>Emotional reassurance provided: the disorientation of coming home can be significant</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A649BC3"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0B860EF" w14:textId="77777777" w:rsidR="00EF5CE3" w:rsidRDefault="00000000">
            <w:pPr>
              <w:spacing w:after="0" w:line="240" w:lineRule="auto"/>
            </w:pPr>
            <w:r>
              <w:rPr>
                <w:color w:val="000000"/>
              </w:rPr>
              <w:t xml:space="preserve"> </w:t>
            </w:r>
          </w:p>
        </w:tc>
      </w:tr>
      <w:tr w:rsidR="00EF5CE3" w14:paraId="7E0F8E06"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EC89196" w14:textId="77777777" w:rsidR="00EF5CE3" w:rsidRDefault="00000000">
            <w:pPr>
              <w:spacing w:after="0" w:line="240" w:lineRule="auto"/>
            </w:pPr>
            <w:r>
              <w:rPr>
                <w:color w:val="000000"/>
              </w:rPr>
              <w:t>Family or caregiver present or reachable overnight for the first 24 to 48 hours</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F85F1F9"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0A0A611" w14:textId="77777777" w:rsidR="00EF5CE3" w:rsidRDefault="00000000">
            <w:pPr>
              <w:spacing w:after="0" w:line="240" w:lineRule="auto"/>
            </w:pPr>
            <w:r>
              <w:rPr>
                <w:color w:val="000000"/>
              </w:rPr>
              <w:t xml:space="preserve"> </w:t>
            </w:r>
          </w:p>
        </w:tc>
      </w:tr>
    </w:tbl>
    <w:p w14:paraId="35C870B2" w14:textId="77777777" w:rsidR="00EF5CE3" w:rsidRDefault="00EF5CE3">
      <w:pPr>
        <w:spacing w:after="40"/>
      </w:pPr>
    </w:p>
    <w:p w14:paraId="65982185" w14:textId="77777777" w:rsidR="00EF5CE3" w:rsidRDefault="00000000">
      <w:r>
        <w:br w:type="page"/>
      </w:r>
    </w:p>
    <w:p w14:paraId="184AE8C0" w14:textId="77777777" w:rsidR="00EF5CE3" w:rsidRDefault="00000000">
      <w:pPr>
        <w:spacing w:before="240" w:after="100"/>
      </w:pPr>
      <w:r>
        <w:rPr>
          <w:b/>
          <w:color w:val="373D41"/>
          <w:sz w:val="28"/>
        </w:rPr>
        <w:lastRenderedPageBreak/>
        <w:t>Daily Tasks During Recovery</w:t>
      </w:r>
    </w:p>
    <w:tbl>
      <w:tblPr>
        <w:tblW w:w="0" w:type="auto"/>
        <w:jc w:val="center"/>
        <w:tblLayout w:type="fixed"/>
        <w:tblLook w:val="04A0" w:firstRow="1" w:lastRow="0" w:firstColumn="1" w:lastColumn="0" w:noHBand="0" w:noVBand="1"/>
      </w:tblPr>
      <w:tblGrid>
        <w:gridCol w:w="4644"/>
        <w:gridCol w:w="3420"/>
        <w:gridCol w:w="2304"/>
      </w:tblGrid>
      <w:tr w:rsidR="00EF5CE3" w14:paraId="5021F8A0" w14:textId="77777777" w:rsidTr="002101E8">
        <w:trPr>
          <w:tblHeader/>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0CCFC3C7" w14:textId="77777777" w:rsidR="00EF5CE3" w:rsidRDefault="00000000">
            <w:pPr>
              <w:spacing w:after="0" w:line="240" w:lineRule="auto"/>
            </w:pPr>
            <w:r>
              <w:rPr>
                <w:b/>
                <w:color w:val="FFFFFF"/>
              </w:rPr>
              <w:t>Task</w:t>
            </w:r>
          </w:p>
        </w:tc>
        <w:tc>
          <w:tcPr>
            <w:tcW w:w="3420"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19965B59" w14:textId="77777777" w:rsidR="00EF5CE3" w:rsidRDefault="00000000">
            <w:pPr>
              <w:spacing w:after="0" w:line="240" w:lineRule="auto"/>
              <w:jc w:val="center"/>
            </w:pPr>
            <w:r>
              <w:rPr>
                <w:b/>
                <w:color w:val="FFFFFF"/>
              </w:rPr>
              <w:t>Status</w:t>
            </w:r>
          </w:p>
        </w:tc>
        <w:tc>
          <w:tcPr>
            <w:tcW w:w="230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383B25B2" w14:textId="77777777" w:rsidR="00EF5CE3" w:rsidRDefault="00000000">
            <w:pPr>
              <w:spacing w:after="0" w:line="240" w:lineRule="auto"/>
            </w:pPr>
            <w:r>
              <w:rPr>
                <w:b/>
                <w:color w:val="FFFFFF"/>
              </w:rPr>
              <w:t>Notes</w:t>
            </w:r>
          </w:p>
        </w:tc>
      </w:tr>
      <w:tr w:rsidR="00EF5CE3" w14:paraId="62B0E49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24BFF98" w14:textId="77777777" w:rsidR="00EF5CE3" w:rsidRDefault="00000000">
            <w:pPr>
              <w:spacing w:after="0" w:line="240" w:lineRule="auto"/>
            </w:pPr>
            <w:r>
              <w:rPr>
                <w:color w:val="000000"/>
              </w:rPr>
              <w:t>Morning personal care: bathing with shower chair assist, dressing, grooming</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8995284"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CFF8C2A" w14:textId="77777777" w:rsidR="00EF5CE3" w:rsidRDefault="00000000">
            <w:pPr>
              <w:spacing w:after="0" w:line="240" w:lineRule="auto"/>
            </w:pPr>
            <w:r>
              <w:rPr>
                <w:color w:val="000000"/>
              </w:rPr>
              <w:t xml:space="preserve"> </w:t>
            </w:r>
          </w:p>
        </w:tc>
      </w:tr>
      <w:tr w:rsidR="00EF5CE3" w14:paraId="1B2792E4"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73F9EE6" w14:textId="77777777" w:rsidR="00EF5CE3" w:rsidRDefault="00000000">
            <w:pPr>
              <w:spacing w:after="0" w:line="240" w:lineRule="auto"/>
            </w:pPr>
            <w:r>
              <w:rPr>
                <w:color w:val="000000"/>
              </w:rPr>
              <w:t>Medication reminders given at all scheduled times (reminders only, not administration)</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EBFB00E"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AD1BC0A" w14:textId="77777777" w:rsidR="00EF5CE3" w:rsidRDefault="00000000">
            <w:pPr>
              <w:spacing w:after="0" w:line="240" w:lineRule="auto"/>
            </w:pPr>
            <w:r>
              <w:rPr>
                <w:color w:val="000000"/>
              </w:rPr>
              <w:t xml:space="preserve"> </w:t>
            </w:r>
          </w:p>
        </w:tc>
      </w:tr>
      <w:tr w:rsidR="00EF5CE3" w14:paraId="171571F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83B04B3" w14:textId="77777777" w:rsidR="00EF5CE3" w:rsidRDefault="00000000">
            <w:pPr>
              <w:spacing w:after="0" w:line="240" w:lineRule="auto"/>
            </w:pPr>
            <w:r>
              <w:rPr>
                <w:color w:val="000000"/>
              </w:rPr>
              <w:t>Breakfast and all meals prepared to support recovery nutrition</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B3038FE"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4074CAE" w14:textId="77777777" w:rsidR="00EF5CE3" w:rsidRDefault="00000000">
            <w:pPr>
              <w:spacing w:after="0" w:line="240" w:lineRule="auto"/>
            </w:pPr>
            <w:r>
              <w:rPr>
                <w:color w:val="000000"/>
              </w:rPr>
              <w:t xml:space="preserve"> </w:t>
            </w:r>
          </w:p>
        </w:tc>
      </w:tr>
      <w:tr w:rsidR="00EF5CE3" w14:paraId="09AA4FA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CC2313A" w14:textId="77777777" w:rsidR="00EF5CE3" w:rsidRDefault="00000000">
            <w:pPr>
              <w:spacing w:after="0" w:line="240" w:lineRule="auto"/>
            </w:pPr>
            <w:r>
              <w:rPr>
                <w:color w:val="000000"/>
              </w:rPr>
              <w:t>Hydration reminders throughout the day</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0E75AC2"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6919267" w14:textId="77777777" w:rsidR="00EF5CE3" w:rsidRDefault="00000000">
            <w:pPr>
              <w:spacing w:after="0" w:line="240" w:lineRule="auto"/>
            </w:pPr>
            <w:r>
              <w:rPr>
                <w:color w:val="000000"/>
              </w:rPr>
              <w:t xml:space="preserve"> </w:t>
            </w:r>
          </w:p>
        </w:tc>
      </w:tr>
      <w:tr w:rsidR="00EF5CE3" w14:paraId="06F973D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5BEE2DB" w14:textId="77777777" w:rsidR="00EF5CE3" w:rsidRDefault="00000000">
            <w:pPr>
              <w:spacing w:after="0" w:line="240" w:lineRule="auto"/>
            </w:pPr>
            <w:r>
              <w:rPr>
                <w:color w:val="000000"/>
              </w:rPr>
              <w:t>Pathways checked and cleared of fall hazards</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711CAF1"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0A36228" w14:textId="77777777" w:rsidR="00EF5CE3" w:rsidRDefault="00000000">
            <w:pPr>
              <w:spacing w:after="0" w:line="240" w:lineRule="auto"/>
            </w:pPr>
            <w:r>
              <w:rPr>
                <w:color w:val="000000"/>
              </w:rPr>
              <w:t xml:space="preserve"> </w:t>
            </w:r>
          </w:p>
        </w:tc>
      </w:tr>
      <w:tr w:rsidR="00EF5CE3" w14:paraId="16EFBAA4"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ADEF599" w14:textId="77777777" w:rsidR="00EF5CE3" w:rsidRDefault="00000000">
            <w:pPr>
              <w:spacing w:after="0" w:line="240" w:lineRule="auto"/>
            </w:pPr>
            <w:r>
              <w:rPr>
                <w:color w:val="000000"/>
              </w:rPr>
              <w:t>Kitchen cleaned after meals</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680C247"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4A9F383" w14:textId="77777777" w:rsidR="00EF5CE3" w:rsidRDefault="00000000">
            <w:pPr>
              <w:spacing w:after="0" w:line="240" w:lineRule="auto"/>
            </w:pPr>
            <w:r>
              <w:rPr>
                <w:color w:val="000000"/>
              </w:rPr>
              <w:t xml:space="preserve"> </w:t>
            </w:r>
          </w:p>
        </w:tc>
      </w:tr>
      <w:tr w:rsidR="00EF5CE3" w14:paraId="74B4CE20"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05D7D516" w14:textId="77777777" w:rsidR="00EF5CE3" w:rsidRDefault="00000000">
            <w:pPr>
              <w:spacing w:after="0" w:line="240" w:lineRule="auto"/>
            </w:pPr>
            <w:r>
              <w:rPr>
                <w:color w:val="000000"/>
              </w:rPr>
              <w:t>Companionship: conversation, activities within ability, reducing isolation</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416669D"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A6B62AA" w14:textId="77777777" w:rsidR="00EF5CE3" w:rsidRDefault="00000000">
            <w:pPr>
              <w:spacing w:after="0" w:line="240" w:lineRule="auto"/>
            </w:pPr>
            <w:r>
              <w:rPr>
                <w:color w:val="000000"/>
              </w:rPr>
              <w:t xml:space="preserve"> </w:t>
            </w:r>
          </w:p>
        </w:tc>
      </w:tr>
      <w:tr w:rsidR="00EF5CE3" w14:paraId="07EE546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7548E92" w14:textId="77777777" w:rsidR="00EF5CE3" w:rsidRDefault="00000000">
            <w:pPr>
              <w:spacing w:after="0" w:line="240" w:lineRule="auto"/>
            </w:pPr>
            <w:r>
              <w:rPr>
                <w:color w:val="000000"/>
              </w:rPr>
              <w:t>Mobility assistance: walking to bathroom, kitchen, or as cleared by physician</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61EE5513"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F42922C" w14:textId="77777777" w:rsidR="00EF5CE3" w:rsidRDefault="00000000">
            <w:pPr>
              <w:spacing w:after="0" w:line="240" w:lineRule="auto"/>
            </w:pPr>
            <w:r>
              <w:rPr>
                <w:color w:val="000000"/>
              </w:rPr>
              <w:t xml:space="preserve"> </w:t>
            </w:r>
          </w:p>
        </w:tc>
      </w:tr>
      <w:tr w:rsidR="00EF5CE3" w14:paraId="1B3EC6D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D292359" w14:textId="77777777" w:rsidR="00EF5CE3" w:rsidRDefault="00000000">
            <w:pPr>
              <w:spacing w:after="0" w:line="240" w:lineRule="auto"/>
            </w:pPr>
            <w:r>
              <w:rPr>
                <w:color w:val="000000"/>
              </w:rPr>
              <w:t>Short walks completed as approved by surgeon or physician</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0E3DFA0E"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AAEB410" w14:textId="77777777" w:rsidR="00EF5CE3" w:rsidRDefault="00000000">
            <w:pPr>
              <w:spacing w:after="0" w:line="240" w:lineRule="auto"/>
            </w:pPr>
            <w:r>
              <w:rPr>
                <w:color w:val="000000"/>
              </w:rPr>
              <w:t xml:space="preserve"> </w:t>
            </w:r>
          </w:p>
        </w:tc>
      </w:tr>
      <w:tr w:rsidR="00EF5CE3" w14:paraId="3147D2AB"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26012A1" w14:textId="77777777" w:rsidR="00EF5CE3" w:rsidRDefault="00000000">
            <w:pPr>
              <w:spacing w:after="0" w:line="240" w:lineRule="auto"/>
            </w:pPr>
            <w:r>
              <w:rPr>
                <w:color w:val="000000"/>
              </w:rPr>
              <w:t>Transportation to follow-up appointments, physical therapy, or pharmacy</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AB79E7A"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1478F0F" w14:textId="77777777" w:rsidR="00EF5CE3" w:rsidRDefault="00000000">
            <w:pPr>
              <w:spacing w:after="0" w:line="240" w:lineRule="auto"/>
            </w:pPr>
            <w:r>
              <w:rPr>
                <w:color w:val="000000"/>
              </w:rPr>
              <w:t xml:space="preserve"> </w:t>
            </w:r>
          </w:p>
        </w:tc>
      </w:tr>
      <w:tr w:rsidR="00EF5CE3" w14:paraId="2D69A893"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B69C802" w14:textId="77777777" w:rsidR="00EF5CE3" w:rsidRDefault="00000000">
            <w:pPr>
              <w:spacing w:after="0" w:line="240" w:lineRule="auto"/>
            </w:pPr>
            <w:r>
              <w:rPr>
                <w:color w:val="000000"/>
              </w:rPr>
              <w:t>Observation notes recorded: appetite, mood, mobility, any concerns</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142ACA8F"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8A99944" w14:textId="77777777" w:rsidR="00EF5CE3" w:rsidRDefault="00000000">
            <w:pPr>
              <w:spacing w:after="0" w:line="240" w:lineRule="auto"/>
            </w:pPr>
            <w:r>
              <w:rPr>
                <w:color w:val="000000"/>
              </w:rPr>
              <w:t xml:space="preserve"> </w:t>
            </w:r>
          </w:p>
        </w:tc>
      </w:tr>
      <w:tr w:rsidR="00EF5CE3" w14:paraId="4EAFB40A"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974C98C" w14:textId="77777777" w:rsidR="00EF5CE3" w:rsidRDefault="00000000">
            <w:pPr>
              <w:spacing w:after="0" w:line="240" w:lineRule="auto"/>
            </w:pPr>
            <w:r>
              <w:rPr>
                <w:color w:val="000000"/>
              </w:rPr>
              <w:t>Any changes from baseline flagged to family or care team</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064D7E7"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57BB7CCD" w14:textId="77777777" w:rsidR="00EF5CE3" w:rsidRDefault="00000000">
            <w:pPr>
              <w:spacing w:after="0" w:line="240" w:lineRule="auto"/>
            </w:pPr>
            <w:r>
              <w:rPr>
                <w:color w:val="000000"/>
              </w:rPr>
              <w:t xml:space="preserve"> </w:t>
            </w:r>
          </w:p>
        </w:tc>
      </w:tr>
    </w:tbl>
    <w:p w14:paraId="459ACF3B" w14:textId="77777777" w:rsidR="00EF5CE3" w:rsidRDefault="00EF5CE3">
      <w:pPr>
        <w:spacing w:after="40"/>
      </w:pPr>
    </w:p>
    <w:p w14:paraId="5F0CDDFA" w14:textId="77777777" w:rsidR="00EF5CE3" w:rsidRDefault="00000000">
      <w:pPr>
        <w:spacing w:before="240" w:after="100"/>
      </w:pPr>
      <w:r>
        <w:rPr>
          <w:b/>
          <w:color w:val="373D41"/>
          <w:sz w:val="28"/>
        </w:rPr>
        <w:t>Weekly Tasks During Recovery</w:t>
      </w:r>
    </w:p>
    <w:tbl>
      <w:tblPr>
        <w:tblW w:w="0" w:type="auto"/>
        <w:jc w:val="center"/>
        <w:tblLayout w:type="fixed"/>
        <w:tblLook w:val="04A0" w:firstRow="1" w:lastRow="0" w:firstColumn="1" w:lastColumn="0" w:noHBand="0" w:noVBand="1"/>
      </w:tblPr>
      <w:tblGrid>
        <w:gridCol w:w="4644"/>
        <w:gridCol w:w="3420"/>
        <w:gridCol w:w="2304"/>
      </w:tblGrid>
      <w:tr w:rsidR="00EF5CE3" w14:paraId="78AC2AD9" w14:textId="77777777" w:rsidTr="002101E8">
        <w:trPr>
          <w:tblHeader/>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0BACADF8" w14:textId="77777777" w:rsidR="00EF5CE3" w:rsidRDefault="00000000">
            <w:pPr>
              <w:spacing w:after="0" w:line="240" w:lineRule="auto"/>
            </w:pPr>
            <w:r>
              <w:rPr>
                <w:b/>
                <w:color w:val="FFFFFF"/>
              </w:rPr>
              <w:t>Task</w:t>
            </w:r>
          </w:p>
        </w:tc>
        <w:tc>
          <w:tcPr>
            <w:tcW w:w="3420"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7A9AB704" w14:textId="77777777" w:rsidR="00EF5CE3" w:rsidRDefault="00000000">
            <w:pPr>
              <w:spacing w:after="0" w:line="240" w:lineRule="auto"/>
              <w:jc w:val="center"/>
            </w:pPr>
            <w:r>
              <w:rPr>
                <w:b/>
                <w:color w:val="FFFFFF"/>
              </w:rPr>
              <w:t>Status</w:t>
            </w:r>
          </w:p>
        </w:tc>
        <w:tc>
          <w:tcPr>
            <w:tcW w:w="2304" w:type="dxa"/>
            <w:tcBorders>
              <w:top w:val="single" w:sz="6" w:space="0" w:color="D9D9D9"/>
              <w:left w:val="single" w:sz="6" w:space="0" w:color="D9D9D9"/>
              <w:bottom w:val="single" w:sz="6" w:space="0" w:color="D9D9D9"/>
              <w:right w:val="single" w:sz="6" w:space="0" w:color="D9D9D9"/>
            </w:tcBorders>
            <w:shd w:val="clear" w:color="auto" w:fill="373D41"/>
            <w:tcMar>
              <w:top w:w="90" w:type="dxa"/>
              <w:left w:w="90" w:type="dxa"/>
              <w:bottom w:w="90" w:type="dxa"/>
              <w:right w:w="90" w:type="dxa"/>
            </w:tcMar>
            <w:vAlign w:val="center"/>
          </w:tcPr>
          <w:p w14:paraId="1C6C0FF0" w14:textId="77777777" w:rsidR="00EF5CE3" w:rsidRDefault="00000000">
            <w:pPr>
              <w:spacing w:after="0" w:line="240" w:lineRule="auto"/>
            </w:pPr>
            <w:r>
              <w:rPr>
                <w:b/>
                <w:color w:val="FFFFFF"/>
              </w:rPr>
              <w:t>Notes</w:t>
            </w:r>
          </w:p>
        </w:tc>
      </w:tr>
      <w:tr w:rsidR="00EF5CE3" w14:paraId="4A2BB128"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7FF4BDAA" w14:textId="77777777" w:rsidR="00EF5CE3" w:rsidRDefault="00000000">
            <w:pPr>
              <w:spacing w:after="0" w:line="240" w:lineRule="auto"/>
            </w:pPr>
            <w:r>
              <w:rPr>
                <w:color w:val="000000"/>
              </w:rPr>
              <w:t>Laundry completed, including bed linens</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B1D2641"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851836C" w14:textId="77777777" w:rsidR="00EF5CE3" w:rsidRDefault="00000000">
            <w:pPr>
              <w:spacing w:after="0" w:line="240" w:lineRule="auto"/>
            </w:pPr>
            <w:r>
              <w:rPr>
                <w:color w:val="000000"/>
              </w:rPr>
              <w:t xml:space="preserve"> </w:t>
            </w:r>
          </w:p>
        </w:tc>
      </w:tr>
      <w:tr w:rsidR="00EF5CE3" w14:paraId="76797356"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09382D17" w14:textId="77777777" w:rsidR="00EF5CE3" w:rsidRDefault="00000000">
            <w:pPr>
              <w:spacing w:after="0" w:line="240" w:lineRule="auto"/>
            </w:pPr>
            <w:r>
              <w:rPr>
                <w:color w:val="000000"/>
              </w:rPr>
              <w:t>Grocery shopping or delivery coordinated</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B2691DD"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21B6A234" w14:textId="77777777" w:rsidR="00EF5CE3" w:rsidRDefault="00000000">
            <w:pPr>
              <w:spacing w:after="0" w:line="240" w:lineRule="auto"/>
            </w:pPr>
            <w:r>
              <w:rPr>
                <w:color w:val="000000"/>
              </w:rPr>
              <w:t xml:space="preserve"> </w:t>
            </w:r>
          </w:p>
        </w:tc>
      </w:tr>
      <w:tr w:rsidR="00EF5CE3" w14:paraId="656EF60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C4AB144" w14:textId="77777777" w:rsidR="00EF5CE3" w:rsidRDefault="00000000">
            <w:pPr>
              <w:spacing w:after="0" w:line="240" w:lineRule="auto"/>
            </w:pPr>
            <w:r>
              <w:rPr>
                <w:color w:val="000000"/>
              </w:rPr>
              <w:t>Bathroom and kitchen cleaned</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487F3D78"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465EE2C" w14:textId="77777777" w:rsidR="00EF5CE3" w:rsidRDefault="00000000">
            <w:pPr>
              <w:spacing w:after="0" w:line="240" w:lineRule="auto"/>
            </w:pPr>
            <w:r>
              <w:rPr>
                <w:color w:val="000000"/>
              </w:rPr>
              <w:t xml:space="preserve"> </w:t>
            </w:r>
          </w:p>
        </w:tc>
      </w:tr>
      <w:tr w:rsidR="00EF5CE3" w14:paraId="26682EF1"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6CE282C0" w14:textId="77777777" w:rsidR="00EF5CE3" w:rsidRDefault="00000000">
            <w:pPr>
              <w:spacing w:after="0" w:line="240" w:lineRule="auto"/>
            </w:pPr>
            <w:r>
              <w:rPr>
                <w:color w:val="000000"/>
              </w:rPr>
              <w:t>Medication supply checked and refills arranged as needed</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48BEEFC5"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60012152" w14:textId="77777777" w:rsidR="00EF5CE3" w:rsidRDefault="00000000">
            <w:pPr>
              <w:spacing w:after="0" w:line="240" w:lineRule="auto"/>
            </w:pPr>
            <w:r>
              <w:rPr>
                <w:color w:val="000000"/>
              </w:rPr>
              <w:t xml:space="preserve"> </w:t>
            </w:r>
          </w:p>
        </w:tc>
      </w:tr>
      <w:tr w:rsidR="00EF5CE3" w14:paraId="4F18689E"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05DD9976" w14:textId="77777777" w:rsidR="00EF5CE3" w:rsidRDefault="00000000">
            <w:pPr>
              <w:spacing w:after="0" w:line="240" w:lineRule="auto"/>
            </w:pPr>
            <w:r>
              <w:rPr>
                <w:color w:val="000000"/>
              </w:rPr>
              <w:t>Medication organizer refilled for the coming week</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1550967"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56567D79" w14:textId="77777777" w:rsidR="00EF5CE3" w:rsidRDefault="00000000">
            <w:pPr>
              <w:spacing w:after="0" w:line="240" w:lineRule="auto"/>
            </w:pPr>
            <w:r>
              <w:rPr>
                <w:color w:val="000000"/>
              </w:rPr>
              <w:t xml:space="preserve"> </w:t>
            </w:r>
          </w:p>
        </w:tc>
      </w:tr>
      <w:tr w:rsidR="00EF5CE3" w14:paraId="7557950F"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7672512F" w14:textId="77777777" w:rsidR="00EF5CE3" w:rsidRDefault="00000000">
            <w:pPr>
              <w:spacing w:after="0" w:line="240" w:lineRule="auto"/>
            </w:pPr>
            <w:r>
              <w:rPr>
                <w:color w:val="000000"/>
              </w:rPr>
              <w:lastRenderedPageBreak/>
              <w:t>Recovery progress communicated to family</w:t>
            </w:r>
          </w:p>
        </w:tc>
        <w:tc>
          <w:tcPr>
            <w:tcW w:w="3420"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1AA16579"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shd w:val="clear" w:color="auto" w:fill="F7F7F7"/>
            <w:tcMar>
              <w:top w:w="90" w:type="dxa"/>
              <w:left w:w="90" w:type="dxa"/>
              <w:bottom w:w="90" w:type="dxa"/>
              <w:right w:w="90" w:type="dxa"/>
            </w:tcMar>
            <w:vAlign w:val="center"/>
          </w:tcPr>
          <w:p w14:paraId="3CBE8DED" w14:textId="77777777" w:rsidR="00EF5CE3" w:rsidRDefault="00000000">
            <w:pPr>
              <w:spacing w:after="0" w:line="240" w:lineRule="auto"/>
            </w:pPr>
            <w:r>
              <w:rPr>
                <w:color w:val="000000"/>
              </w:rPr>
              <w:t xml:space="preserve"> </w:t>
            </w:r>
          </w:p>
        </w:tc>
      </w:tr>
      <w:tr w:rsidR="00EF5CE3" w14:paraId="49227A4D" w14:textId="77777777" w:rsidTr="002101E8">
        <w:trPr>
          <w:cantSplit/>
          <w:jc w:val="center"/>
        </w:trPr>
        <w:tc>
          <w:tcPr>
            <w:tcW w:w="464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3BFE6A18" w14:textId="77777777" w:rsidR="00EF5CE3" w:rsidRDefault="00000000">
            <w:pPr>
              <w:spacing w:after="0" w:line="240" w:lineRule="auto"/>
            </w:pPr>
            <w:r>
              <w:rPr>
                <w:color w:val="000000"/>
              </w:rPr>
              <w:t>Follow-up appointment schedule reviewed and transportation confirmed</w:t>
            </w:r>
          </w:p>
        </w:tc>
        <w:tc>
          <w:tcPr>
            <w:tcW w:w="3420"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2A38E81F" w14:textId="77777777" w:rsidR="00EF5CE3" w:rsidRDefault="00000000">
            <w:pPr>
              <w:spacing w:after="0" w:line="240" w:lineRule="auto"/>
              <w:jc w:val="center"/>
            </w:pPr>
            <w:r>
              <w:rPr>
                <w:color w:val="000000"/>
              </w:rPr>
              <w:t>To Do / In Progress / Done</w:t>
            </w:r>
          </w:p>
        </w:tc>
        <w:tc>
          <w:tcPr>
            <w:tcW w:w="2304" w:type="dxa"/>
            <w:tcBorders>
              <w:top w:val="single" w:sz="6" w:space="0" w:color="D9D9D9"/>
              <w:left w:val="single" w:sz="6" w:space="0" w:color="D9D9D9"/>
              <w:bottom w:val="single" w:sz="6" w:space="0" w:color="D9D9D9"/>
              <w:right w:val="single" w:sz="6" w:space="0" w:color="D9D9D9"/>
            </w:tcBorders>
            <w:tcMar>
              <w:top w:w="90" w:type="dxa"/>
              <w:left w:w="90" w:type="dxa"/>
              <w:bottom w:w="90" w:type="dxa"/>
              <w:right w:w="90" w:type="dxa"/>
            </w:tcMar>
            <w:vAlign w:val="center"/>
          </w:tcPr>
          <w:p w14:paraId="642DB916" w14:textId="77777777" w:rsidR="00EF5CE3" w:rsidRDefault="00000000">
            <w:pPr>
              <w:spacing w:after="0" w:line="240" w:lineRule="auto"/>
            </w:pPr>
            <w:r>
              <w:rPr>
                <w:color w:val="000000"/>
              </w:rPr>
              <w:t xml:space="preserve"> </w:t>
            </w:r>
          </w:p>
        </w:tc>
      </w:tr>
    </w:tbl>
    <w:p w14:paraId="4ABAB8BC" w14:textId="77777777" w:rsidR="00EF5CE3" w:rsidRDefault="00EF5CE3">
      <w:pPr>
        <w:spacing w:after="40"/>
      </w:pPr>
    </w:p>
    <w:p w14:paraId="784DD930" w14:textId="77777777" w:rsidR="00EF5CE3" w:rsidRDefault="00000000">
      <w:pPr>
        <w:spacing w:after="40"/>
      </w:pPr>
      <w:r>
        <w:rPr>
          <w:b/>
          <w:color w:val="373D41"/>
        </w:rPr>
        <w:t>Recovery notes and observations:</w:t>
      </w:r>
    </w:p>
    <w:p w14:paraId="5D91FEEC" w14:textId="63FCD56E" w:rsidR="00EF5CE3" w:rsidRDefault="00000000">
      <w:pPr>
        <w:spacing w:after="80"/>
      </w:pPr>
      <w:r>
        <w:rPr>
          <w:color w:val="555555"/>
        </w:rPr>
        <w:t>________________________________________________________________________</w:t>
      </w:r>
      <w:r w:rsidR="002101E8">
        <w:rPr>
          <w:color w:val="555555"/>
        </w:rPr>
        <w:t>_____</w:t>
      </w:r>
      <w:r>
        <w:rPr>
          <w:color w:val="555555"/>
        </w:rPr>
        <w:t>___</w:t>
      </w:r>
    </w:p>
    <w:p w14:paraId="44ED8092" w14:textId="7E14E87C" w:rsidR="00EF5CE3" w:rsidRDefault="00000000">
      <w:pPr>
        <w:spacing w:after="80"/>
      </w:pPr>
      <w:r>
        <w:rPr>
          <w:color w:val="555555"/>
        </w:rPr>
        <w:t>___________________________________________________________________</w:t>
      </w:r>
      <w:r w:rsidR="002101E8">
        <w:rPr>
          <w:color w:val="555555"/>
        </w:rPr>
        <w:t>_____</w:t>
      </w:r>
      <w:r>
        <w:rPr>
          <w:color w:val="555555"/>
        </w:rPr>
        <w:t>________</w:t>
      </w:r>
    </w:p>
    <w:p w14:paraId="666A3CE6" w14:textId="77777777" w:rsidR="00EF5CE3" w:rsidRDefault="00000000">
      <w:pPr>
        <w:spacing w:after="40"/>
      </w:pPr>
      <w:r>
        <w:rPr>
          <w:b/>
          <w:color w:val="373D41"/>
        </w:rPr>
        <w:t>Items to flag for the care team or physician:</w:t>
      </w:r>
    </w:p>
    <w:p w14:paraId="14AF37EC" w14:textId="6D321E55" w:rsidR="00EF5CE3" w:rsidRDefault="00000000">
      <w:pPr>
        <w:spacing w:after="80"/>
      </w:pPr>
      <w:r>
        <w:rPr>
          <w:color w:val="555555"/>
        </w:rPr>
        <w:t>______________________________________________________________</w:t>
      </w:r>
      <w:r w:rsidR="002101E8">
        <w:rPr>
          <w:color w:val="555555"/>
        </w:rPr>
        <w:t>__________________________________________________________________________</w:t>
      </w:r>
      <w:r w:rsidR="002101E8">
        <w:rPr>
          <w:color w:val="555555"/>
        </w:rPr>
        <w:t>___________</w:t>
      </w:r>
      <w:r>
        <w:rPr>
          <w:color w:val="555555"/>
        </w:rPr>
        <w:t>_____________</w:t>
      </w:r>
    </w:p>
    <w:p w14:paraId="21010F96" w14:textId="36C2A4CE" w:rsidR="00EF5CE3" w:rsidRDefault="00000000">
      <w:pPr>
        <w:spacing w:before="120"/>
      </w:pPr>
      <w:r>
        <w:rPr>
          <w:b/>
          <w:color w:val="373D41"/>
        </w:rPr>
        <w:t>Caregiver or support person:</w:t>
      </w:r>
      <w:r>
        <w:rPr>
          <w:color w:val="333333"/>
        </w:rPr>
        <w:t xml:space="preserve"> _______________________</w:t>
      </w:r>
      <w:r w:rsidR="002101E8">
        <w:rPr>
          <w:color w:val="333333"/>
        </w:rPr>
        <w:t>____</w:t>
      </w:r>
      <w:r>
        <w:rPr>
          <w:color w:val="333333"/>
        </w:rPr>
        <w:t>____</w:t>
      </w:r>
      <w:proofErr w:type="gramStart"/>
      <w:r>
        <w:rPr>
          <w:color w:val="333333"/>
        </w:rPr>
        <w:t xml:space="preserve">_  </w:t>
      </w:r>
      <w:r>
        <w:rPr>
          <w:b/>
          <w:color w:val="373D41"/>
        </w:rPr>
        <w:t>Date</w:t>
      </w:r>
      <w:proofErr w:type="gramEnd"/>
      <w:r>
        <w:rPr>
          <w:b/>
          <w:color w:val="373D41"/>
        </w:rPr>
        <w:t>:</w:t>
      </w:r>
      <w:r>
        <w:rPr>
          <w:color w:val="333333"/>
        </w:rPr>
        <w:t xml:space="preserve"> _</w:t>
      </w:r>
      <w:r w:rsidR="002101E8">
        <w:rPr>
          <w:color w:val="333333"/>
        </w:rPr>
        <w:t>___</w:t>
      </w:r>
      <w:r>
        <w:rPr>
          <w:color w:val="333333"/>
        </w:rPr>
        <w:t xml:space="preserve">____________  </w:t>
      </w:r>
    </w:p>
    <w:p w14:paraId="40BF9F78" w14:textId="77777777" w:rsidR="00EF5CE3" w:rsidRDefault="00EF5CE3">
      <w:pPr>
        <w:sectPr w:rsidR="00EF5CE3">
          <w:headerReference w:type="default" r:id="rId8"/>
          <w:footerReference w:type="default" r:id="rId9"/>
          <w:pgSz w:w="12240" w:h="15840"/>
          <w:pgMar w:top="648" w:right="720" w:bottom="792" w:left="720" w:header="288" w:footer="360" w:gutter="0"/>
          <w:cols w:space="720"/>
          <w:docGrid w:linePitch="360"/>
        </w:sectPr>
      </w:pPr>
    </w:p>
    <w:p w14:paraId="12559E5B" w14:textId="77777777" w:rsidR="00EF5CE3" w:rsidRDefault="00000000">
      <w:pPr>
        <w:pBdr>
          <w:bottom w:val="single" w:sz="12" w:space="4" w:color="B19361"/>
        </w:pBdr>
        <w:spacing w:before="200" w:after="120"/>
      </w:pPr>
      <w:r>
        <w:rPr>
          <w:b/>
          <w:color w:val="373D41"/>
          <w:sz w:val="36"/>
        </w:rPr>
        <w:lastRenderedPageBreak/>
        <w:t>Disclaimer</w:t>
      </w:r>
    </w:p>
    <w:p w14:paraId="79A8C1C7" w14:textId="77777777" w:rsidR="00EF5CE3" w:rsidRDefault="00000000">
      <w:pPr>
        <w:spacing w:after="160" w:line="259" w:lineRule="auto"/>
      </w:pPr>
      <w:r>
        <w:rPr>
          <w:color w:val="222222"/>
        </w:rPr>
        <w:t>The information in this checklist is intended for general educational and organizational purposes only and does not constitute medical, legal, clinical or professional care advice. This checklist covers non-medical support tasks only and is not a substitute for discharge instructions from a licensed healthcare provider, a personalized recovery plan, or clinical assessment by a qualified professional. Wound care, IV medications, injections, skilled nursing, physical therapy, occupational therapy and clinical monitoring require appropriately licensed providers. Users are responsible for adapting this checklist to the specific needs, surgery type, discharge instructions and care plan of the person receiving support. If you have concerns about pain, infection, medication side effects, falls, breathing, hydration, nutrition, wound healing or any change in condition, contact the appropriate healthcare professional or emergency services.</w:t>
      </w:r>
    </w:p>
    <w:p w14:paraId="5A1EDC63" w14:textId="77777777" w:rsidR="00EF5CE3" w:rsidRDefault="00000000">
      <w:pPr>
        <w:spacing w:after="160" w:line="259" w:lineRule="auto"/>
        <w:rPr>
          <w:i/>
          <w:color w:val="222222"/>
        </w:rPr>
      </w:pPr>
      <w:r>
        <w:rPr>
          <w:i/>
          <w:color w:val="222222"/>
        </w:rPr>
        <w:t>Review this checklist with the family, care team or home care agency before use.</w:t>
      </w:r>
    </w:p>
    <w:p w14:paraId="1A6E64B3" w14:textId="6FD2A3C0" w:rsidR="002101E8" w:rsidRDefault="002101E8">
      <w:pPr>
        <w:spacing w:after="160" w:line="259" w:lineRule="auto"/>
        <w:rPr>
          <w:i/>
          <w:color w:val="222222"/>
        </w:rPr>
      </w:pPr>
      <w:r>
        <w:rPr>
          <w:i/>
          <w:color w:val="222222"/>
        </w:rPr>
        <w:t>If reprinting online, please credit carehomecare.com.</w:t>
      </w:r>
    </w:p>
    <w:p w14:paraId="32D7B8ED" w14:textId="77777777" w:rsidR="002101E8" w:rsidRDefault="002101E8">
      <w:pPr>
        <w:spacing w:after="160" w:line="259" w:lineRule="auto"/>
        <w:rPr>
          <w:i/>
          <w:color w:val="222222"/>
        </w:rPr>
      </w:pPr>
    </w:p>
    <w:p w14:paraId="1BD15784" w14:textId="77777777" w:rsidR="002101E8" w:rsidRDefault="002101E8">
      <w:pPr>
        <w:spacing w:after="160" w:line="259" w:lineRule="auto"/>
        <w:rPr>
          <w:i/>
          <w:color w:val="222222"/>
        </w:rPr>
      </w:pPr>
    </w:p>
    <w:p w14:paraId="153D31B7" w14:textId="77777777" w:rsidR="002101E8" w:rsidRDefault="002101E8">
      <w:pPr>
        <w:spacing w:after="160" w:line="259" w:lineRule="auto"/>
        <w:rPr>
          <w:i/>
          <w:color w:val="222222"/>
        </w:rPr>
      </w:pPr>
    </w:p>
    <w:p w14:paraId="56CDE238" w14:textId="77777777" w:rsidR="002101E8" w:rsidRDefault="002101E8">
      <w:pPr>
        <w:spacing w:after="160" w:line="259" w:lineRule="auto"/>
        <w:rPr>
          <w:i/>
          <w:color w:val="222222"/>
        </w:rPr>
      </w:pPr>
    </w:p>
    <w:p w14:paraId="5E32383D" w14:textId="77777777" w:rsidR="002101E8" w:rsidRDefault="002101E8">
      <w:pPr>
        <w:spacing w:after="160" w:line="259" w:lineRule="auto"/>
        <w:rPr>
          <w:i/>
          <w:color w:val="222222"/>
        </w:rPr>
      </w:pPr>
    </w:p>
    <w:p w14:paraId="05E0370C" w14:textId="77777777" w:rsidR="002101E8" w:rsidRDefault="002101E8">
      <w:pPr>
        <w:spacing w:after="160" w:line="259" w:lineRule="auto"/>
        <w:rPr>
          <w:i/>
          <w:color w:val="222222"/>
        </w:rPr>
      </w:pPr>
    </w:p>
    <w:p w14:paraId="45950E0B" w14:textId="77777777" w:rsidR="002101E8" w:rsidRDefault="002101E8">
      <w:pPr>
        <w:spacing w:after="160" w:line="259" w:lineRule="auto"/>
        <w:rPr>
          <w:i/>
          <w:color w:val="222222"/>
        </w:rPr>
      </w:pPr>
    </w:p>
    <w:p w14:paraId="34E2AD57" w14:textId="77777777" w:rsidR="002101E8" w:rsidRDefault="002101E8">
      <w:pPr>
        <w:spacing w:after="160" w:line="259" w:lineRule="auto"/>
        <w:rPr>
          <w:i/>
          <w:color w:val="222222"/>
        </w:rPr>
      </w:pPr>
    </w:p>
    <w:p w14:paraId="3A77D1CB" w14:textId="77777777" w:rsidR="002101E8" w:rsidRDefault="002101E8">
      <w:pPr>
        <w:spacing w:after="160" w:line="259" w:lineRule="auto"/>
        <w:rPr>
          <w:i/>
          <w:color w:val="222222"/>
        </w:rPr>
      </w:pPr>
    </w:p>
    <w:p w14:paraId="30F287C1" w14:textId="77777777" w:rsidR="002101E8" w:rsidRDefault="002101E8">
      <w:pPr>
        <w:spacing w:after="160" w:line="259" w:lineRule="auto"/>
        <w:rPr>
          <w:i/>
          <w:color w:val="222222"/>
        </w:rPr>
      </w:pPr>
    </w:p>
    <w:p w14:paraId="5F62CCF4" w14:textId="77777777" w:rsidR="002101E8" w:rsidRDefault="002101E8">
      <w:pPr>
        <w:spacing w:after="160" w:line="259" w:lineRule="auto"/>
        <w:rPr>
          <w:i/>
          <w:color w:val="222222"/>
        </w:rPr>
      </w:pPr>
    </w:p>
    <w:p w14:paraId="5BA96698" w14:textId="77777777" w:rsidR="002101E8" w:rsidRDefault="002101E8">
      <w:pPr>
        <w:spacing w:after="160" w:line="259" w:lineRule="auto"/>
        <w:rPr>
          <w:i/>
          <w:color w:val="222222"/>
        </w:rPr>
      </w:pPr>
    </w:p>
    <w:p w14:paraId="665A7FE8" w14:textId="77777777" w:rsidR="002101E8" w:rsidRDefault="002101E8">
      <w:pPr>
        <w:spacing w:after="160" w:line="259" w:lineRule="auto"/>
        <w:rPr>
          <w:i/>
          <w:color w:val="222222"/>
        </w:rPr>
      </w:pPr>
    </w:p>
    <w:p w14:paraId="7FDE17AA" w14:textId="77777777" w:rsidR="002101E8" w:rsidRDefault="002101E8">
      <w:pPr>
        <w:spacing w:after="160" w:line="259" w:lineRule="auto"/>
        <w:rPr>
          <w:i/>
          <w:color w:val="222222"/>
        </w:rPr>
      </w:pPr>
    </w:p>
    <w:p w14:paraId="331537C5" w14:textId="77777777" w:rsidR="002101E8" w:rsidRDefault="002101E8">
      <w:pPr>
        <w:spacing w:after="160" w:line="259" w:lineRule="auto"/>
        <w:rPr>
          <w:i/>
          <w:color w:val="222222"/>
        </w:rPr>
      </w:pPr>
    </w:p>
    <w:p w14:paraId="1214B700" w14:textId="77777777" w:rsidR="002101E8" w:rsidRDefault="002101E8">
      <w:pPr>
        <w:spacing w:after="160" w:line="259" w:lineRule="auto"/>
        <w:rPr>
          <w:i/>
          <w:color w:val="222222"/>
        </w:rPr>
      </w:pPr>
    </w:p>
    <w:p w14:paraId="05115C98" w14:textId="2904DFBD" w:rsidR="002101E8" w:rsidRDefault="002101E8">
      <w:pPr>
        <w:spacing w:after="160" w:line="259" w:lineRule="auto"/>
      </w:pPr>
      <w:r>
        <w:rPr>
          <w:noProof/>
        </w:rPr>
        <w:drawing>
          <wp:inline distT="0" distB="0" distL="0" distR="0" wp14:anchorId="3B080D08" wp14:editId="641C9875">
            <wp:extent cx="6583680" cy="1155065"/>
            <wp:effectExtent l="0" t="0" r="7620" b="6985"/>
            <wp:docPr id="1308418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18708" name="Picture 1308418708"/>
                    <pic:cNvPicPr/>
                  </pic:nvPicPr>
                  <pic:blipFill>
                    <a:blip r:embed="rId10"/>
                    <a:stretch>
                      <a:fillRect/>
                    </a:stretch>
                  </pic:blipFill>
                  <pic:spPr>
                    <a:xfrm>
                      <a:off x="0" y="0"/>
                      <a:ext cx="6583680" cy="1155065"/>
                    </a:xfrm>
                    <a:prstGeom prst="rect">
                      <a:avLst/>
                    </a:prstGeom>
                  </pic:spPr>
                </pic:pic>
              </a:graphicData>
            </a:graphic>
          </wp:inline>
        </w:drawing>
      </w:r>
    </w:p>
    <w:sectPr w:rsidR="002101E8" w:rsidSect="00034616">
      <w:pgSz w:w="12240" w:h="15840"/>
      <w:pgMar w:top="936" w:right="936" w:bottom="936" w:left="936"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20EF" w14:textId="77777777" w:rsidR="008D354C" w:rsidRDefault="008D354C">
      <w:pPr>
        <w:spacing w:after="0" w:line="240" w:lineRule="auto"/>
      </w:pPr>
      <w:r>
        <w:separator/>
      </w:r>
    </w:p>
  </w:endnote>
  <w:endnote w:type="continuationSeparator" w:id="0">
    <w:p w14:paraId="50763E49" w14:textId="77777777" w:rsidR="008D354C" w:rsidRDefault="008D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C435" w14:textId="77777777" w:rsidR="00EF5CE3" w:rsidRDefault="00000000">
    <w:pPr>
      <w:pStyle w:val="Footer"/>
      <w:jc w:val="center"/>
    </w:pPr>
    <w:r>
      <w:rPr>
        <w:color w:val="373D41"/>
        <w:sz w:val="18"/>
      </w:rPr>
      <w:t xml:space="preserve">Free printable post-surgery home care checklist | Page </w:t>
    </w:r>
    <w:r>
      <w:rPr>
        <w:color w:val="373D41"/>
        <w:sz w:val="18"/>
      </w:rPr>
      <w:fldChar w:fldCharType="begin"/>
    </w:r>
    <w:r>
      <w:rPr>
        <w:color w:val="373D41"/>
        <w:sz w:val="18"/>
      </w:rPr>
      <w:instrText>PAGE</w:instrText>
    </w:r>
    <w:r>
      <w:rPr>
        <w:color w:val="373D41"/>
        <w:sz w:val="18"/>
      </w:rPr>
      <w:fldChar w:fldCharType="separate"/>
    </w:r>
    <w:r>
      <w:rPr>
        <w:color w:val="373D41"/>
        <w:sz w:val="18"/>
      </w:rPr>
      <w:t>1</w:t>
    </w:r>
    <w:r>
      <w:rPr>
        <w:color w:val="373D41"/>
        <w:sz w:val="18"/>
      </w:rPr>
      <w:fldChar w:fldCharType="end"/>
    </w:r>
    <w:r>
      <w:rPr>
        <w:color w:val="373D41"/>
        <w:sz w:val="18"/>
      </w:rPr>
      <w:t xml:space="preserve"> of </w:t>
    </w:r>
    <w:r>
      <w:rPr>
        <w:color w:val="373D41"/>
        <w:sz w:val="18"/>
      </w:rPr>
      <w:fldChar w:fldCharType="begin"/>
    </w:r>
    <w:r>
      <w:rPr>
        <w:color w:val="373D41"/>
        <w:sz w:val="18"/>
      </w:rPr>
      <w:instrText>NUMPAGES</w:instrText>
    </w:r>
    <w:r>
      <w:rPr>
        <w:color w:val="373D41"/>
        <w:sz w:val="18"/>
      </w:rPr>
      <w:fldChar w:fldCharType="separate"/>
    </w:r>
    <w:r>
      <w:rPr>
        <w:color w:val="373D41"/>
        <w:sz w:val="18"/>
      </w:rPr>
      <w:t>1</w:t>
    </w:r>
    <w:r>
      <w:rPr>
        <w:color w:val="373D4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995A" w14:textId="77777777" w:rsidR="008D354C" w:rsidRDefault="008D354C">
      <w:pPr>
        <w:spacing w:after="0" w:line="240" w:lineRule="auto"/>
      </w:pPr>
      <w:r>
        <w:separator/>
      </w:r>
    </w:p>
  </w:footnote>
  <w:footnote w:type="continuationSeparator" w:id="0">
    <w:p w14:paraId="0B2E5D58" w14:textId="77777777" w:rsidR="008D354C" w:rsidRDefault="008D3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0063" w14:textId="3E3D3690" w:rsidR="002101E8" w:rsidRPr="002101E8" w:rsidRDefault="002101E8" w:rsidP="002101E8">
    <w:pPr>
      <w:pStyle w:val="Header"/>
      <w:jc w:val="center"/>
      <w:rPr>
        <w:color w:val="808080" w:themeColor="background1" w:themeShade="80"/>
        <w:sz w:val="16"/>
        <w:szCs w:val="16"/>
      </w:rPr>
    </w:pPr>
    <w:r w:rsidRPr="002101E8">
      <w:rPr>
        <w:color w:val="808080" w:themeColor="background1" w:themeShade="80"/>
        <w:sz w:val="16"/>
        <w:szCs w:val="16"/>
      </w:rPr>
      <w:t xml:space="preserve">Post-Surgery Home Care Checklist | Printable Recovery Support Checklist | Please review </w:t>
    </w:r>
    <w:r>
      <w:rPr>
        <w:color w:val="808080" w:themeColor="background1" w:themeShade="80"/>
        <w:sz w:val="16"/>
        <w:szCs w:val="16"/>
      </w:rPr>
      <w:t xml:space="preserve">on last page </w:t>
    </w:r>
    <w:r w:rsidRPr="002101E8">
      <w:rPr>
        <w:color w:val="808080" w:themeColor="background1" w:themeShade="80"/>
        <w:sz w:val="16"/>
        <w:szCs w:val="16"/>
      </w:rPr>
      <w:t>disclaimer before use</w:t>
    </w:r>
  </w:p>
  <w:p w14:paraId="59E7F72F" w14:textId="77777777" w:rsidR="002101E8" w:rsidRPr="002101E8" w:rsidRDefault="002101E8" w:rsidP="002101E8">
    <w:pPr>
      <w:pStyle w:val="Header"/>
      <w:jc w:val="center"/>
      <w:rPr>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7787069">
    <w:abstractNumId w:val="8"/>
  </w:num>
  <w:num w:numId="2" w16cid:durableId="1684091550">
    <w:abstractNumId w:val="6"/>
  </w:num>
  <w:num w:numId="3" w16cid:durableId="1900048371">
    <w:abstractNumId w:val="5"/>
  </w:num>
  <w:num w:numId="4" w16cid:durableId="1076827444">
    <w:abstractNumId w:val="4"/>
  </w:num>
  <w:num w:numId="5" w16cid:durableId="1231505482">
    <w:abstractNumId w:val="7"/>
  </w:num>
  <w:num w:numId="6" w16cid:durableId="1961568160">
    <w:abstractNumId w:val="3"/>
  </w:num>
  <w:num w:numId="7" w16cid:durableId="986786325">
    <w:abstractNumId w:val="2"/>
  </w:num>
  <w:num w:numId="8" w16cid:durableId="1875187921">
    <w:abstractNumId w:val="1"/>
  </w:num>
  <w:num w:numId="9" w16cid:durableId="93817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0A5"/>
    <w:rsid w:val="0015074B"/>
    <w:rsid w:val="002101E8"/>
    <w:rsid w:val="0029639D"/>
    <w:rsid w:val="00326F90"/>
    <w:rsid w:val="008D354C"/>
    <w:rsid w:val="00AA1D8D"/>
    <w:rsid w:val="00B47730"/>
    <w:rsid w:val="00CB0664"/>
    <w:rsid w:val="00EF5C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627BB"/>
  <w14:defaultImageDpi w14:val="300"/>
  <w15:docId w15:val="{27FA029F-FD76-444A-8B5E-0D58C0DD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902</Words>
  <Characters>5146</Characters>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Post-Surgery Home Care Checklist | Non-Medical Support for Recovery at Home | Editable Word Download</dc:title>
  <dc:subject>Free printable non-medical post-surgery home care checklist organized by pre-discharge preparation, first 48 hours, daily and weekly recovery tasks.</dc:subject>
  <dc:creator>CARE Homecare (carehomecare.com)</dc:creator>
  <cp:keywords>post-surgery home care checklist; non-medical recovery support after surgery; home care after surgery; hospital discharge home care; fall prevention after surgery; medication reminders after surgery; hospital readmission prevention; post-surgery mobility assistance; Los Angeles post-surgery home care; Orange County home care; CARE Homecare checklist</cp:keywords>
  <dc:description>For care inquiries contact CARE Homecare at (323) 851-1422 or info@carehomecare.com. Website: CAREHomecare.com.</dc:description>
  <dcterms:created xsi:type="dcterms:W3CDTF">2026-05-14T19:26:00Z</dcterms:created>
  <dcterms:modified xsi:type="dcterms:W3CDTF">2026-05-14T19:26:00Z</dcterms:modified>
  <cp:category/>
</cp:coreProperties>
</file>